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B3AF1" w14:textId="25B52FDA" w:rsidR="005E1654" w:rsidRPr="00256841" w:rsidRDefault="00BE5983" w:rsidP="00256841">
      <w:pPr>
        <w:jc w:val="thaiDistribute"/>
        <w:rPr>
          <w:rFonts w:ascii="TH SarabunIT๙" w:hAnsi="TH SarabunIT๙" w:cs="TH SarabunIT๙"/>
          <w:sz w:val="40"/>
          <w:szCs w:val="40"/>
        </w:rPr>
      </w:pPr>
      <w:r w:rsidRPr="00256841">
        <w:rPr>
          <w:rFonts w:ascii="TH SarabunIT๙" w:hAnsi="TH SarabunIT๙" w:cs="TH SarabunIT๙"/>
          <w:color w:val="333333"/>
          <w:sz w:val="44"/>
          <w:szCs w:val="44"/>
        </w:rPr>
        <w:t> </w:t>
      </w:r>
      <w:r w:rsidR="00256841">
        <w:rPr>
          <w:rFonts w:ascii="TH SarabunIT๙" w:hAnsi="TH SarabunIT๙" w:cs="TH SarabunIT๙" w:hint="cs"/>
          <w:color w:val="333333"/>
          <w:sz w:val="44"/>
          <w:szCs w:val="44"/>
          <w:cs/>
        </w:rPr>
        <w:t xml:space="preserve">   </w:t>
      </w:r>
      <w:r w:rsidR="00256841">
        <w:rPr>
          <w:rFonts w:ascii="TH SarabunIT๙" w:hAnsi="TH SarabunIT๙" w:cs="TH SarabunIT๙"/>
          <w:color w:val="333333"/>
          <w:sz w:val="44"/>
          <w:szCs w:val="44"/>
          <w:cs/>
        </w:rPr>
        <w:tab/>
      </w:r>
      <w:r w:rsidR="00256841">
        <w:rPr>
          <w:rFonts w:ascii="TH SarabunIT๙" w:hAnsi="TH SarabunIT๙" w:cs="TH SarabunIT๙"/>
          <w:color w:val="333333"/>
          <w:sz w:val="44"/>
          <w:szCs w:val="44"/>
          <w:cs/>
        </w:rPr>
        <w:tab/>
      </w:r>
      <w:r w:rsidRPr="00256841">
        <w:rPr>
          <w:rFonts w:ascii="TH SarabunIT๙" w:hAnsi="TH SarabunIT๙" w:cs="TH SarabunIT๙"/>
          <w:color w:val="333333"/>
          <w:sz w:val="40"/>
          <w:szCs w:val="40"/>
          <w:cs/>
        </w:rPr>
        <w:t>เมื่อวันที่</w:t>
      </w:r>
      <w:r w:rsidRPr="00256841">
        <w:rPr>
          <w:rFonts w:ascii="TH SarabunIT๙" w:hAnsi="TH SarabunIT๙" w:cs="TH SarabunIT๙"/>
          <w:color w:val="333333"/>
          <w:sz w:val="40"/>
          <w:szCs w:val="40"/>
        </w:rPr>
        <w:t xml:space="preserve">  14  </w:t>
      </w:r>
      <w:r w:rsidRPr="00256841">
        <w:rPr>
          <w:rFonts w:ascii="TH SarabunIT๙" w:hAnsi="TH SarabunIT๙" w:cs="TH SarabunIT๙"/>
          <w:color w:val="333333"/>
          <w:sz w:val="40"/>
          <w:szCs w:val="40"/>
          <w:cs/>
        </w:rPr>
        <w:t xml:space="preserve">มีนาคม </w:t>
      </w:r>
      <w:r w:rsidRPr="00256841">
        <w:rPr>
          <w:rFonts w:ascii="TH SarabunIT๙" w:hAnsi="TH SarabunIT๙" w:cs="TH SarabunIT๙"/>
          <w:color w:val="333333"/>
          <w:sz w:val="40"/>
          <w:szCs w:val="40"/>
        </w:rPr>
        <w:t xml:space="preserve">2565 </w:t>
      </w:r>
      <w:r w:rsidRPr="00256841">
        <w:rPr>
          <w:rFonts w:ascii="TH SarabunIT๙" w:hAnsi="TH SarabunIT๙" w:cs="TH SarabunIT๙"/>
          <w:color w:val="333333"/>
          <w:sz w:val="40"/>
          <w:szCs w:val="40"/>
          <w:cs/>
        </w:rPr>
        <w:t>นางสาวอมรรัตน์</w:t>
      </w:r>
      <w:r w:rsidRPr="00256841">
        <w:rPr>
          <w:rFonts w:ascii="TH SarabunIT๙" w:hAnsi="TH SarabunIT๙" w:cs="TH SarabunIT๙"/>
          <w:color w:val="333333"/>
          <w:sz w:val="40"/>
          <w:szCs w:val="40"/>
        </w:rPr>
        <w:t xml:space="preserve">  </w:t>
      </w:r>
      <w:r w:rsidRPr="00256841">
        <w:rPr>
          <w:rFonts w:ascii="TH SarabunIT๙" w:hAnsi="TH SarabunIT๙" w:cs="TH SarabunIT๙"/>
          <w:color w:val="333333"/>
          <w:sz w:val="40"/>
          <w:szCs w:val="40"/>
          <w:cs/>
        </w:rPr>
        <w:t xml:space="preserve">ขีดเรือง นายกองค์การบริหารส่วนตำบลน้ำหัก เป็นประธานการประชุมผู้บริหารและบุคลากรขององค์การบริหารส่วนตำบลน้ำหัก ประจำปีงบประมาณ พ.ศ. </w:t>
      </w:r>
      <w:r w:rsidRPr="00256841">
        <w:rPr>
          <w:rFonts w:ascii="TH SarabunIT๙" w:hAnsi="TH SarabunIT๙" w:cs="TH SarabunIT๙"/>
          <w:color w:val="333333"/>
          <w:sz w:val="40"/>
          <w:szCs w:val="40"/>
        </w:rPr>
        <w:t xml:space="preserve">2565 </w:t>
      </w:r>
      <w:r w:rsidRPr="00256841">
        <w:rPr>
          <w:rFonts w:ascii="TH SarabunIT๙" w:hAnsi="TH SarabunIT๙" w:cs="TH SarabunIT๙"/>
          <w:color w:val="333333"/>
          <w:sz w:val="40"/>
          <w:szCs w:val="40"/>
          <w:cs/>
        </w:rPr>
        <w:t>ซึ่งมีประเด็นดังนี้</w:t>
      </w:r>
      <w:r w:rsidRPr="00256841">
        <w:rPr>
          <w:rFonts w:ascii="TH SarabunIT๙" w:hAnsi="TH SarabunIT๙" w:cs="TH SarabunIT๙"/>
          <w:color w:val="333333"/>
          <w:sz w:val="40"/>
          <w:szCs w:val="40"/>
        </w:rPr>
        <w:t xml:space="preserve">  (1) </w:t>
      </w:r>
      <w:r w:rsidRPr="00256841">
        <w:rPr>
          <w:rFonts w:ascii="TH SarabunIT๙" w:hAnsi="TH SarabunIT๙" w:cs="TH SarabunIT๙"/>
          <w:color w:val="333333"/>
          <w:sz w:val="40"/>
          <w:szCs w:val="40"/>
          <w:cs/>
        </w:rPr>
        <w:t>การจัดทำมาตรการส่งเสริมคุณธรรมและความโปร่งใสภายในหน่วยงาน (</w:t>
      </w:r>
      <w:r w:rsidRPr="00256841">
        <w:rPr>
          <w:rFonts w:ascii="TH SarabunIT๙" w:hAnsi="TH SarabunIT๙" w:cs="TH SarabunIT๙"/>
          <w:color w:val="333333"/>
          <w:sz w:val="40"/>
          <w:szCs w:val="40"/>
        </w:rPr>
        <w:t>2)</w:t>
      </w:r>
      <w:r w:rsidRPr="00256841">
        <w:rPr>
          <w:rFonts w:ascii="TH SarabunIT๙" w:hAnsi="TH SarabunIT๙" w:cs="TH SarabunIT๙"/>
          <w:color w:val="333333"/>
          <w:sz w:val="40"/>
          <w:szCs w:val="40"/>
          <w:cs/>
        </w:rPr>
        <w:t xml:space="preserve">การนำนโยบาย </w:t>
      </w:r>
      <w:r w:rsidRPr="00256841">
        <w:rPr>
          <w:rFonts w:ascii="TH SarabunIT๙" w:hAnsi="TH SarabunIT๙" w:cs="TH SarabunIT๙"/>
          <w:color w:val="333333"/>
          <w:sz w:val="40"/>
          <w:szCs w:val="40"/>
        </w:rPr>
        <w:t xml:space="preserve">No Gift Policy </w:t>
      </w:r>
      <w:r w:rsidRPr="00256841">
        <w:rPr>
          <w:rFonts w:ascii="TH SarabunIT๙" w:hAnsi="TH SarabunIT๙" w:cs="TH SarabunIT๙"/>
          <w:color w:val="333333"/>
          <w:sz w:val="40"/>
          <w:szCs w:val="40"/>
          <w:cs/>
        </w:rPr>
        <w:t>ไป</w:t>
      </w:r>
      <w:r w:rsidR="00256841" w:rsidRPr="00256841">
        <w:rPr>
          <w:rFonts w:ascii="TH SarabunIT๙" w:hAnsi="TH SarabunIT๙" w:cs="TH SarabunIT๙" w:hint="cs"/>
          <w:color w:val="333333"/>
          <w:sz w:val="40"/>
          <w:szCs w:val="40"/>
          <w:cs/>
        </w:rPr>
        <w:t>สู่</w:t>
      </w:r>
      <w:r w:rsidRPr="00256841">
        <w:rPr>
          <w:rFonts w:ascii="TH SarabunIT๙" w:hAnsi="TH SarabunIT๙" w:cs="TH SarabunIT๙"/>
          <w:color w:val="333333"/>
          <w:sz w:val="40"/>
          <w:szCs w:val="40"/>
          <w:cs/>
        </w:rPr>
        <w:t>การปฏิบัติ (</w:t>
      </w:r>
      <w:r w:rsidRPr="00256841">
        <w:rPr>
          <w:rFonts w:ascii="TH SarabunIT๙" w:hAnsi="TH SarabunIT๙" w:cs="TH SarabunIT๙"/>
          <w:color w:val="333333"/>
          <w:sz w:val="40"/>
          <w:szCs w:val="40"/>
        </w:rPr>
        <w:t xml:space="preserve">3) </w:t>
      </w:r>
      <w:r w:rsidRPr="00256841">
        <w:rPr>
          <w:rFonts w:ascii="TH SarabunIT๙" w:hAnsi="TH SarabunIT๙" w:cs="TH SarabunIT๙"/>
          <w:color w:val="333333"/>
          <w:sz w:val="40"/>
          <w:szCs w:val="40"/>
          <w:cs/>
        </w:rPr>
        <w:t>กิจกรรมที่แสดงให้เห็นถึงการให้ความสำคัญกับการปรับปรุง พัฒนา และส่งเส</w:t>
      </w:r>
      <w:bookmarkStart w:id="0" w:name="_GoBack"/>
      <w:bookmarkEnd w:id="0"/>
      <w:r w:rsidRPr="00256841">
        <w:rPr>
          <w:rFonts w:ascii="TH SarabunIT๙" w:hAnsi="TH SarabunIT๙" w:cs="TH SarabunIT๙"/>
          <w:color w:val="333333"/>
          <w:sz w:val="40"/>
          <w:szCs w:val="40"/>
          <w:cs/>
        </w:rPr>
        <w:t>ริมหน่วยงานด้านคุณธรรมและโปร่งใส</w:t>
      </w:r>
      <w:r w:rsidRPr="00256841">
        <w:rPr>
          <w:rFonts w:ascii="TH SarabunIT๙" w:hAnsi="TH SarabunIT๙" w:cs="TH SarabunIT๙"/>
          <w:color w:val="333333"/>
          <w:sz w:val="40"/>
          <w:szCs w:val="40"/>
        </w:rPr>
        <w:t> </w:t>
      </w:r>
      <w:r w:rsidR="00FF7226" w:rsidRPr="00256841">
        <w:rPr>
          <w:rFonts w:ascii="TH SarabunIT๙" w:hAnsi="TH SarabunIT๙" w:cs="TH SarabunIT๙"/>
          <w:color w:val="333333"/>
          <w:sz w:val="40"/>
          <w:szCs w:val="40"/>
          <w:cs/>
        </w:rPr>
        <w:t>ให้พนักงานองค์การบริหารส่ว</w:t>
      </w:r>
      <w:r w:rsidR="00256841" w:rsidRPr="00256841">
        <w:rPr>
          <w:rFonts w:ascii="TH SarabunIT๙" w:hAnsi="TH SarabunIT๙" w:cs="TH SarabunIT๙" w:hint="cs"/>
          <w:color w:val="333333"/>
          <w:sz w:val="40"/>
          <w:szCs w:val="40"/>
          <w:cs/>
        </w:rPr>
        <w:t>น</w:t>
      </w:r>
      <w:r w:rsidR="00FF7226" w:rsidRPr="00256841">
        <w:rPr>
          <w:rFonts w:ascii="TH SarabunIT๙" w:hAnsi="TH SarabunIT๙" w:cs="TH SarabunIT๙"/>
          <w:color w:val="333333"/>
          <w:sz w:val="40"/>
          <w:szCs w:val="40"/>
          <w:cs/>
        </w:rPr>
        <w:t>ตำบลทุกคนให้ความสำคัญและร่วมมือการประเมินคุณธรรมและความโปร่งใส</w:t>
      </w:r>
      <w:r w:rsidR="00256841" w:rsidRPr="00256841">
        <w:rPr>
          <w:rFonts w:ascii="TH SarabunIT๙" w:hAnsi="TH SarabunIT๙" w:cs="TH SarabunIT๙"/>
          <w:color w:val="333333"/>
          <w:sz w:val="40"/>
          <w:szCs w:val="40"/>
          <w:cs/>
        </w:rPr>
        <w:t>ของหน่วยงานภาครัฐ</w:t>
      </w:r>
      <w:r w:rsidR="00256841" w:rsidRPr="00256841">
        <w:rPr>
          <w:rFonts w:ascii="TH SarabunIT๙" w:hAnsi="TH SarabunIT๙" w:cs="TH SarabunIT๙"/>
          <w:sz w:val="40"/>
          <w:szCs w:val="40"/>
          <w:cs/>
        </w:rPr>
        <w:t>(</w:t>
      </w:r>
      <w:r w:rsidR="00256841" w:rsidRPr="00256841">
        <w:rPr>
          <w:rFonts w:ascii="TH SarabunIT๙" w:hAnsi="TH SarabunIT๙" w:cs="TH SarabunIT๙"/>
          <w:sz w:val="40"/>
          <w:szCs w:val="40"/>
        </w:rPr>
        <w:t xml:space="preserve">Integrity and Transparency Assessment: ITA) </w:t>
      </w:r>
      <w:r w:rsidR="00256841" w:rsidRPr="00256841">
        <w:rPr>
          <w:rFonts w:ascii="TH SarabunIT๙" w:hAnsi="TH SarabunIT๙" w:cs="TH SarabunIT๙"/>
          <w:sz w:val="40"/>
          <w:szCs w:val="40"/>
          <w:cs/>
        </w:rPr>
        <w:t xml:space="preserve">ประจำปีงบประมาณ พ.ศ. </w:t>
      </w:r>
      <w:r w:rsidR="00256841" w:rsidRPr="00256841">
        <w:rPr>
          <w:rFonts w:ascii="TH SarabunIT๙" w:hAnsi="TH SarabunIT๙" w:cs="TH SarabunIT๙"/>
          <w:sz w:val="40"/>
          <w:szCs w:val="40"/>
        </w:rPr>
        <w:t>2565</w:t>
      </w:r>
      <w:r w:rsidR="002E0EAB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256841">
        <w:rPr>
          <w:rFonts w:ascii="TH SarabunIT๙" w:hAnsi="TH SarabunIT๙" w:cs="TH SarabunIT๙"/>
          <w:sz w:val="40"/>
          <w:szCs w:val="40"/>
          <w:cs/>
        </w:rPr>
        <w:t>โดยให้</w:t>
      </w:r>
      <w:r w:rsidRPr="00256841">
        <w:rPr>
          <w:rFonts w:ascii="TH SarabunIT๙" w:hAnsi="TH SarabunIT๙" w:cs="TH SarabunIT๙"/>
          <w:sz w:val="40"/>
          <w:szCs w:val="40"/>
        </w:rPr>
        <w:t xml:space="preserve"> </w:t>
      </w:r>
      <w:r w:rsidRPr="00256841">
        <w:rPr>
          <w:rFonts w:ascii="TH SarabunIT๙" w:hAnsi="TH SarabunIT๙" w:cs="TH SarabunIT๙"/>
          <w:sz w:val="40"/>
          <w:szCs w:val="40"/>
          <w:cs/>
        </w:rPr>
        <w:t>รายงานผ่านเว็บ</w:t>
      </w:r>
      <w:proofErr w:type="spellStart"/>
      <w:r w:rsidRPr="00256841">
        <w:rPr>
          <w:rFonts w:ascii="TH SarabunIT๙" w:hAnsi="TH SarabunIT๙" w:cs="TH SarabunIT๙"/>
          <w:sz w:val="40"/>
          <w:szCs w:val="40"/>
          <w:cs/>
        </w:rPr>
        <w:t>ไชต์</w:t>
      </w:r>
      <w:proofErr w:type="spellEnd"/>
      <w:r w:rsidR="00256841" w:rsidRPr="00256841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256841" w:rsidRPr="00256841">
        <w:rPr>
          <w:rFonts w:ascii="TH SarabunIT๙" w:hAnsi="TH SarabunIT๙" w:cs="TH SarabunIT๙"/>
          <w:sz w:val="40"/>
          <w:szCs w:val="40"/>
        </w:rPr>
        <w:t>www.namhak.go.th</w:t>
      </w:r>
      <w:r w:rsidRPr="00256841">
        <w:rPr>
          <w:rFonts w:ascii="TH SarabunIT๙" w:hAnsi="TH SarabunIT๙" w:cs="TH SarabunIT๙"/>
          <w:sz w:val="40"/>
          <w:szCs w:val="40"/>
        </w:rPr>
        <w:t xml:space="preserve"> </w:t>
      </w:r>
      <w:r w:rsidRPr="00256841">
        <w:rPr>
          <w:rFonts w:ascii="TH SarabunIT๙" w:hAnsi="TH SarabunIT๙" w:cs="TH SarabunIT๙"/>
          <w:sz w:val="40"/>
          <w:szCs w:val="40"/>
          <w:cs/>
        </w:rPr>
        <w:t>เพื่อเป็นการประชาสัมพันธ์ให้ประชาชนทราบ</w:t>
      </w:r>
      <w:r w:rsidRPr="00256841">
        <w:rPr>
          <w:rFonts w:ascii="TH SarabunIT๙" w:hAnsi="TH SarabunIT๙" w:cs="TH SarabunIT๙"/>
          <w:sz w:val="40"/>
          <w:szCs w:val="40"/>
        </w:rPr>
        <w:t xml:space="preserve"> </w:t>
      </w:r>
      <w:r w:rsidRPr="00256841">
        <w:rPr>
          <w:rFonts w:ascii="TH SarabunIT๙" w:hAnsi="TH SarabunIT๙" w:cs="TH SarabunIT๙"/>
          <w:sz w:val="40"/>
          <w:szCs w:val="40"/>
          <w:cs/>
        </w:rPr>
        <w:t>ทั้งนี้ เพื่อต้องการยกระดับการบริหารราชการขององค์การบริหารส่วนต</w:t>
      </w:r>
      <w:r w:rsidR="00256841" w:rsidRPr="00256841">
        <w:rPr>
          <w:rFonts w:ascii="TH SarabunIT๙" w:hAnsi="TH SarabunIT๙" w:cs="TH SarabunIT๙"/>
          <w:sz w:val="40"/>
          <w:szCs w:val="40"/>
          <w:cs/>
        </w:rPr>
        <w:t>ำ</w:t>
      </w:r>
      <w:r w:rsidRPr="00256841">
        <w:rPr>
          <w:rFonts w:ascii="TH SarabunIT๙" w:hAnsi="TH SarabunIT๙" w:cs="TH SarabunIT๙"/>
          <w:sz w:val="40"/>
          <w:szCs w:val="40"/>
          <w:cs/>
        </w:rPr>
        <w:t>บล</w:t>
      </w:r>
      <w:r w:rsidR="00BF3A44">
        <w:rPr>
          <w:rFonts w:ascii="TH SarabunIT๙" w:hAnsi="TH SarabunIT๙" w:cs="TH SarabunIT๙" w:hint="cs"/>
          <w:sz w:val="40"/>
          <w:szCs w:val="40"/>
          <w:cs/>
        </w:rPr>
        <w:t>น้ำหัก</w:t>
      </w:r>
      <w:r w:rsidRPr="00256841">
        <w:rPr>
          <w:rFonts w:ascii="TH SarabunIT๙" w:hAnsi="TH SarabunIT๙" w:cs="TH SarabunIT๙"/>
          <w:sz w:val="40"/>
          <w:szCs w:val="40"/>
          <w:cs/>
        </w:rPr>
        <w:t xml:space="preserve"> ในการเสริมสร้างการรับรู้ ความเข้าใจ และทัศนคติที่ดี ตามหลัก</w:t>
      </w:r>
      <w:proofErr w:type="spellStart"/>
      <w:r w:rsidRPr="00256841">
        <w:rPr>
          <w:rFonts w:ascii="TH SarabunIT๙" w:hAnsi="TH SarabunIT๙" w:cs="TH SarabunIT๙"/>
          <w:sz w:val="40"/>
          <w:szCs w:val="40"/>
          <w:cs/>
        </w:rPr>
        <w:t>ธรรมาภิ</w:t>
      </w:r>
      <w:proofErr w:type="spellEnd"/>
      <w:r w:rsidRPr="00256841">
        <w:rPr>
          <w:rFonts w:ascii="TH SarabunIT๙" w:hAnsi="TH SarabunIT๙" w:cs="TH SarabunIT๙"/>
          <w:sz w:val="40"/>
          <w:szCs w:val="40"/>
          <w:cs/>
        </w:rPr>
        <w:t>บาล</w:t>
      </w:r>
    </w:p>
    <w:p w14:paraId="08745DFC" w14:textId="4BF5F7F8" w:rsidR="00256841" w:rsidRDefault="002E0EAB" w:rsidP="00256841">
      <w:pPr>
        <w:jc w:val="thaiDistribute"/>
        <w:rPr>
          <w:rFonts w:ascii="TH SarabunIT๙" w:hAnsi="TH SarabunIT๙" w:cs="TH SarabunIT๙"/>
          <w:sz w:val="44"/>
          <w:szCs w:val="44"/>
        </w:rPr>
      </w:pPr>
      <w:r w:rsidRPr="002E0EAB">
        <w:rPr>
          <w:rFonts w:ascii="TH SarabunIT๙" w:hAnsi="TH SarabunIT๙" w:cs="TH SarabunIT๙"/>
          <w:noProof/>
          <w:sz w:val="44"/>
          <w:szCs w:val="44"/>
          <w:cs/>
        </w:rPr>
        <w:drawing>
          <wp:inline distT="0" distB="0" distL="0" distR="0" wp14:anchorId="10D9D0CC" wp14:editId="3978217F">
            <wp:extent cx="5943229" cy="3105150"/>
            <wp:effectExtent l="0" t="0" r="635" b="0"/>
            <wp:docPr id="1" name="รูปภาพ 1" descr="C:\Users\hp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656" cy="310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39079" w14:textId="448FCA12" w:rsidR="00256841" w:rsidRPr="00BF3A44" w:rsidRDefault="002E0EAB" w:rsidP="002E0EAB">
      <w:pPr>
        <w:jc w:val="thaiDistribute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ab/>
      </w:r>
      <w:r w:rsidR="00256841" w:rsidRPr="00BF3A44">
        <w:rPr>
          <w:rFonts w:ascii="TH SarabunIT๙" w:hAnsi="TH SarabunIT๙" w:cs="TH SarabunIT๙"/>
          <w:sz w:val="40"/>
          <w:szCs w:val="40"/>
          <w:cs/>
        </w:rPr>
        <w:t>ในการนี้</w:t>
      </w:r>
      <w:r w:rsidR="00256841" w:rsidRPr="00BF3A44">
        <w:rPr>
          <w:rFonts w:ascii="TH SarabunIT๙" w:hAnsi="TH SarabunIT๙" w:cs="TH SarabunIT๙"/>
          <w:color w:val="333333"/>
          <w:sz w:val="40"/>
          <w:szCs w:val="40"/>
          <w:cs/>
        </w:rPr>
        <w:t>นางสาวอมรรัตน์</w:t>
      </w:r>
      <w:r w:rsidR="00256841" w:rsidRPr="00BF3A44">
        <w:rPr>
          <w:rFonts w:ascii="TH SarabunIT๙" w:hAnsi="TH SarabunIT๙" w:cs="TH SarabunIT๙"/>
          <w:color w:val="333333"/>
          <w:sz w:val="40"/>
          <w:szCs w:val="40"/>
        </w:rPr>
        <w:t xml:space="preserve">  </w:t>
      </w:r>
      <w:r w:rsidR="00256841" w:rsidRPr="00BF3A44">
        <w:rPr>
          <w:rFonts w:ascii="TH SarabunIT๙" w:hAnsi="TH SarabunIT๙" w:cs="TH SarabunIT๙"/>
          <w:color w:val="333333"/>
          <w:sz w:val="40"/>
          <w:szCs w:val="40"/>
          <w:cs/>
        </w:rPr>
        <w:t>ขีดเรือง นายกองค์การบริหารส่วนตำบลน้ำหัก ระบุว่าการประชุมครั้งนี้หวังว่าจะเป็นการช่วยยกระดับ</w:t>
      </w:r>
      <w:r w:rsidR="007B5CAC" w:rsidRPr="00BF3A44">
        <w:rPr>
          <w:rFonts w:ascii="TH SarabunIT๙" w:hAnsi="TH SarabunIT๙" w:cs="TH SarabunIT๙"/>
          <w:color w:val="333333"/>
          <w:sz w:val="40"/>
          <w:szCs w:val="40"/>
          <w:cs/>
        </w:rPr>
        <w:t>การ</w:t>
      </w:r>
      <w:r w:rsidR="00256841" w:rsidRPr="00BF3A44">
        <w:rPr>
          <w:rFonts w:ascii="TH SarabunIT๙" w:hAnsi="TH SarabunIT๙" w:cs="TH SarabunIT๙"/>
          <w:color w:val="333333"/>
          <w:sz w:val="40"/>
          <w:szCs w:val="40"/>
          <w:cs/>
        </w:rPr>
        <w:t>ปรับปรุงพัฒนา</w:t>
      </w:r>
      <w:r w:rsidR="007B5CAC" w:rsidRPr="00BF3A44">
        <w:rPr>
          <w:rFonts w:ascii="TH SarabunIT๙" w:hAnsi="TH SarabunIT๙" w:cs="TH SarabunIT๙"/>
          <w:color w:val="333333"/>
          <w:sz w:val="40"/>
          <w:szCs w:val="40"/>
          <w:cs/>
        </w:rPr>
        <w:t xml:space="preserve">และส่งเสริมให้องค์การบริหารส่วนตำบลน้ำหัก ลดความเสี่ยงในการทุจริตรวมทั้งพัฒนาปรับปรุงผลการประเมิน </w:t>
      </w:r>
      <w:r w:rsidR="007B5CAC" w:rsidRPr="00BF3A44">
        <w:rPr>
          <w:rFonts w:ascii="TH SarabunIT๙" w:hAnsi="TH SarabunIT๙" w:cs="TH SarabunIT๙"/>
          <w:color w:val="333333"/>
          <w:sz w:val="40"/>
          <w:szCs w:val="40"/>
        </w:rPr>
        <w:t>ITA</w:t>
      </w:r>
      <w:r w:rsidR="007B5CAC" w:rsidRPr="00BF3A44">
        <w:rPr>
          <w:rFonts w:ascii="TH SarabunIT๙" w:hAnsi="TH SarabunIT๙" w:cs="TH SarabunIT๙"/>
          <w:color w:val="333333"/>
          <w:sz w:val="40"/>
          <w:szCs w:val="40"/>
          <w:cs/>
        </w:rPr>
        <w:t>และมีการจัดการทุจริตประพฤติมิชอบ</w:t>
      </w:r>
      <w:r w:rsidR="005C6AF3" w:rsidRPr="00BF3A44">
        <w:rPr>
          <w:rFonts w:ascii="TH SarabunIT๙" w:hAnsi="TH SarabunIT๙" w:cs="TH SarabunIT๙"/>
          <w:color w:val="333333"/>
          <w:sz w:val="40"/>
          <w:szCs w:val="40"/>
          <w:cs/>
        </w:rPr>
        <w:t>ให้ดี</w:t>
      </w:r>
      <w:r w:rsidR="007B5CAC" w:rsidRPr="00BF3A44">
        <w:rPr>
          <w:rFonts w:ascii="TH SarabunIT๙" w:hAnsi="TH SarabunIT๙" w:cs="TH SarabunIT๙"/>
          <w:color w:val="333333"/>
          <w:sz w:val="40"/>
          <w:szCs w:val="40"/>
          <w:cs/>
        </w:rPr>
        <w:t>ยิ่งขึ้น</w:t>
      </w:r>
      <w:r w:rsidR="005C6AF3" w:rsidRPr="00BF3A44">
        <w:rPr>
          <w:rFonts w:ascii="TH SarabunIT๙" w:hAnsi="TH SarabunIT๙" w:cs="TH SarabunIT๙"/>
          <w:color w:val="333333"/>
          <w:sz w:val="40"/>
          <w:szCs w:val="40"/>
          <w:cs/>
        </w:rPr>
        <w:t>พร้อมทั้ง</w:t>
      </w:r>
      <w:r w:rsidR="00BF3A44" w:rsidRPr="00BF3A44">
        <w:rPr>
          <w:rFonts w:ascii="TH SarabunIT๙" w:hAnsi="TH SarabunIT๙" w:cs="TH SarabunIT๙"/>
          <w:color w:val="333333"/>
          <w:sz w:val="40"/>
          <w:szCs w:val="40"/>
          <w:cs/>
        </w:rPr>
        <w:t>ยกระดับการบริหารจัดการดียิ่งขึ้นให้มีคุณธรรมและความโปร่งใส</w:t>
      </w:r>
      <w:r w:rsidR="00BF3A44">
        <w:rPr>
          <w:rFonts w:ascii="TH SarabunIT๙" w:hAnsi="TH SarabunIT๙" w:cs="TH SarabunIT๙" w:hint="cs"/>
          <w:color w:val="333333"/>
          <w:sz w:val="40"/>
          <w:szCs w:val="40"/>
          <w:cs/>
        </w:rPr>
        <w:t>ภายในองค์กร</w:t>
      </w:r>
      <w:r w:rsidR="00BF3A44" w:rsidRPr="00BF3A44">
        <w:rPr>
          <w:rFonts w:ascii="TH SarabunIT๙" w:hAnsi="TH SarabunIT๙" w:cs="TH SarabunIT๙"/>
          <w:color w:val="333333"/>
          <w:sz w:val="40"/>
          <w:szCs w:val="40"/>
          <w:cs/>
        </w:rPr>
        <w:t>ต่อไป</w:t>
      </w:r>
    </w:p>
    <w:sectPr w:rsidR="00256841" w:rsidRPr="00BF3A44" w:rsidSect="002E0EAB">
      <w:pgSz w:w="12240" w:h="15840"/>
      <w:pgMar w:top="1135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83"/>
    <w:rsid w:val="00256841"/>
    <w:rsid w:val="002E0EAB"/>
    <w:rsid w:val="005C6AF3"/>
    <w:rsid w:val="005E1654"/>
    <w:rsid w:val="007B5CAC"/>
    <w:rsid w:val="00BE5983"/>
    <w:rsid w:val="00BF3A44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0D81A"/>
  <w15:chartTrackingRefBased/>
  <w15:docId w15:val="{EE0867AE-59F8-4EC2-ADBF-1D853A04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จุรีรัตน์  ทองยวน</dc:creator>
  <cp:keywords/>
  <dc:description/>
  <cp:lastModifiedBy>Windows User</cp:lastModifiedBy>
  <cp:revision>3</cp:revision>
  <dcterms:created xsi:type="dcterms:W3CDTF">2022-04-27T13:37:00Z</dcterms:created>
  <dcterms:modified xsi:type="dcterms:W3CDTF">2022-04-28T05:23:00Z</dcterms:modified>
</cp:coreProperties>
</file>